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98" w:rsidRPr="00C32E59" w:rsidRDefault="00013D9D" w:rsidP="00013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32E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Post-Surgical Care Sheet</w:t>
      </w:r>
    </w:p>
    <w:p w:rsidR="00013D9D" w:rsidRPr="00966098" w:rsidRDefault="00013D9D" w:rsidP="0001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Congratulations on your adoption! Your new furry friend was altered on ___________________. </w:t>
      </w:r>
    </w:p>
    <w:p w:rsidR="00966098" w:rsidRPr="00966098" w:rsidRDefault="00966098" w:rsidP="00966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966098" w:rsidRPr="00966098" w:rsidRDefault="00966098" w:rsidP="0096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b/>
          <w:bCs/>
          <w:sz w:val="24"/>
          <w:szCs w:val="24"/>
        </w:rPr>
        <w:t>Incision Care:</w:t>
      </w:r>
    </w:p>
    <w:p w:rsidR="00966098" w:rsidRPr="00966098" w:rsidRDefault="00966098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Keep the surgical incision site clean and dry. Avoid getting it wet for the first 10-14 days, especially during the healing process.</w:t>
      </w:r>
    </w:p>
    <w:p w:rsidR="00966098" w:rsidRPr="00966098" w:rsidRDefault="00966098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Monitor for signs of infection, including redness, swelling, discharge, or a bad odor at the incision site. If any of these signs occur, contact the veterinarian immediately.</w:t>
      </w:r>
    </w:p>
    <w:p w:rsidR="00966098" w:rsidRPr="00966098" w:rsidRDefault="00966098" w:rsidP="0096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 Restrictions:</w:t>
      </w:r>
    </w:p>
    <w:p w:rsidR="00966098" w:rsidRPr="00966098" w:rsidRDefault="00966098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013D9D">
        <w:rPr>
          <w:rFonts w:ascii="Times New Roman" w:eastAsia="Times New Roman" w:hAnsi="Times New Roman" w:cs="Times New Roman"/>
          <w:sz w:val="24"/>
          <w:szCs w:val="24"/>
        </w:rPr>
        <w:t>your pet’s</w:t>
      </w:r>
      <w:r w:rsidRPr="00966098">
        <w:rPr>
          <w:rFonts w:ascii="Times New Roman" w:eastAsia="Times New Roman" w:hAnsi="Times New Roman" w:cs="Times New Roman"/>
          <w:sz w:val="24"/>
          <w:szCs w:val="24"/>
        </w:rPr>
        <w:t xml:space="preserve"> activity for the next 7-10 days. No jumping, running, or vigorous play. This is important to allow proper healing of both the surgical site.</w:t>
      </w:r>
    </w:p>
    <w:p w:rsidR="00966098" w:rsidRPr="00966098" w:rsidRDefault="00013D9D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pet</w:t>
      </w:r>
      <w:r w:rsidR="00966098" w:rsidRPr="00966098">
        <w:rPr>
          <w:rFonts w:ascii="Times New Roman" w:eastAsia="Times New Roman" w:hAnsi="Times New Roman" w:cs="Times New Roman"/>
          <w:sz w:val="24"/>
          <w:szCs w:val="24"/>
        </w:rPr>
        <w:t xml:space="preserve"> should wear an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6098" w:rsidRPr="00966098">
        <w:rPr>
          <w:rFonts w:ascii="Times New Roman" w:eastAsia="Times New Roman" w:hAnsi="Times New Roman" w:cs="Times New Roman"/>
          <w:sz w:val="24"/>
          <w:szCs w:val="24"/>
        </w:rPr>
        <w:t>collar (cone) at all times during the next 10-14 days to prevent licking or biting at the 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6098" w:rsidRPr="00966098" w:rsidRDefault="00966098" w:rsidP="0096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b/>
          <w:bCs/>
          <w:sz w:val="24"/>
          <w:szCs w:val="24"/>
        </w:rPr>
        <w:t>Pain Management:</w:t>
      </w:r>
    </w:p>
    <w:p w:rsidR="00966098" w:rsidRPr="00966098" w:rsidRDefault="00013D9D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pet may have been</w:t>
      </w:r>
      <w:r w:rsidR="00966098" w:rsidRPr="00966098">
        <w:rPr>
          <w:rFonts w:ascii="Times New Roman" w:eastAsia="Times New Roman" w:hAnsi="Times New Roman" w:cs="Times New Roman"/>
          <w:sz w:val="24"/>
          <w:szCs w:val="24"/>
        </w:rPr>
        <w:t xml:space="preserve"> prescribed pain medication. Administer it according to the instructions, and never give over-the-counter human medications.</w:t>
      </w:r>
    </w:p>
    <w:p w:rsidR="00966098" w:rsidRPr="00966098" w:rsidRDefault="00966098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Watch for any signs of discomfort or distress (e.g., whining, limping, reluctance to move). If pain seems excessive, contact your veterinarian for advice.</w:t>
      </w:r>
    </w:p>
    <w:p w:rsidR="00966098" w:rsidRPr="00966098" w:rsidRDefault="00966098" w:rsidP="0096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b/>
          <w:bCs/>
          <w:sz w:val="24"/>
          <w:szCs w:val="24"/>
        </w:rPr>
        <w:t>Follow-Up Appointments:</w:t>
      </w:r>
    </w:p>
    <w:p w:rsidR="00966098" w:rsidRPr="00966098" w:rsidRDefault="00966098" w:rsidP="00966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 xml:space="preserve">A follow-up appointment may be scheduled with your regular veterinarian to monitor </w:t>
      </w:r>
      <w:r w:rsidR="00013D9D">
        <w:rPr>
          <w:rFonts w:ascii="Times New Roman" w:eastAsia="Times New Roman" w:hAnsi="Times New Roman" w:cs="Times New Roman"/>
          <w:sz w:val="24"/>
          <w:szCs w:val="24"/>
        </w:rPr>
        <w:t>your pet’s</w:t>
      </w:r>
      <w:r w:rsidRPr="00966098">
        <w:rPr>
          <w:rFonts w:ascii="Times New Roman" w:eastAsia="Times New Roman" w:hAnsi="Times New Roman" w:cs="Times New Roman"/>
          <w:sz w:val="24"/>
          <w:szCs w:val="24"/>
        </w:rPr>
        <w:t xml:space="preserve"> healing.</w:t>
      </w:r>
    </w:p>
    <w:p w:rsidR="00966098" w:rsidRPr="00966098" w:rsidRDefault="00966098" w:rsidP="0096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 xml:space="preserve"> Please seek immediate veterinary attention if any of the following occur:</w:t>
      </w:r>
    </w:p>
    <w:p w:rsidR="00966098" w:rsidRPr="00966098" w:rsidRDefault="00966098" w:rsidP="009660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 xml:space="preserve">Excessive pain or swelling at incision site </w:t>
      </w:r>
    </w:p>
    <w:p w:rsidR="00966098" w:rsidRPr="00966098" w:rsidRDefault="00966098" w:rsidP="009660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Signs of infection (discharge or odor around the incision)</w:t>
      </w:r>
    </w:p>
    <w:p w:rsidR="00966098" w:rsidRPr="00966098" w:rsidRDefault="00966098" w:rsidP="009660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Fever (over 103°F)</w:t>
      </w:r>
    </w:p>
    <w:p w:rsidR="00966098" w:rsidRPr="00966098" w:rsidRDefault="00966098" w:rsidP="009660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Loss of appetite or excessive lethargy</w:t>
      </w:r>
    </w:p>
    <w:p w:rsidR="00966098" w:rsidRDefault="00966098" w:rsidP="009660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98">
        <w:rPr>
          <w:rFonts w:ascii="Times New Roman" w:eastAsia="Times New Roman" w:hAnsi="Times New Roman" w:cs="Times New Roman"/>
          <w:sz w:val="24"/>
          <w:szCs w:val="24"/>
        </w:rPr>
        <w:t>Difficulty breathing or other severe symptoms</w:t>
      </w:r>
    </w:p>
    <w:p w:rsidR="00013D9D" w:rsidRDefault="00013D9D" w:rsidP="0001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concerns, please call us (858) 756-4117 ext. 1 between 9 a.m. and 6 p.m., or follow up with your primary care veterinarian. </w:t>
      </w:r>
    </w:p>
    <w:p w:rsidR="00C32E59" w:rsidRDefault="00013D9D" w:rsidP="0001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I am responsible for monitoring my new pet’s incision and following surgical aftercare instructions. </w:t>
      </w:r>
    </w:p>
    <w:p w:rsidR="00C32E59" w:rsidRDefault="00C32E59" w:rsidP="0001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098" w:rsidRPr="00966098" w:rsidRDefault="00C32E59" w:rsidP="0059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Adopter Signature: _________________________________________ Date: _______________</w:t>
      </w:r>
    </w:p>
    <w:sectPr w:rsidR="00966098" w:rsidRPr="009660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9D" w:rsidRDefault="00013D9D" w:rsidP="00013D9D">
      <w:pPr>
        <w:spacing w:after="0" w:line="240" w:lineRule="auto"/>
      </w:pPr>
      <w:r>
        <w:separator/>
      </w:r>
    </w:p>
  </w:endnote>
  <w:endnote w:type="continuationSeparator" w:id="0">
    <w:p w:rsidR="00013D9D" w:rsidRDefault="00013D9D" w:rsidP="0001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9D" w:rsidRDefault="00013D9D" w:rsidP="00013D9D">
      <w:pPr>
        <w:spacing w:after="0" w:line="240" w:lineRule="auto"/>
      </w:pPr>
      <w:r>
        <w:separator/>
      </w:r>
    </w:p>
  </w:footnote>
  <w:footnote w:type="continuationSeparator" w:id="0">
    <w:p w:rsidR="00013D9D" w:rsidRDefault="00013D9D" w:rsidP="0001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9D" w:rsidRDefault="00013D9D" w:rsidP="00013D9D">
    <w:pPr>
      <w:pStyle w:val="Header"/>
      <w:jc w:val="center"/>
    </w:pPr>
    <w:r>
      <w:rPr>
        <w:noProof/>
      </w:rPr>
      <w:drawing>
        <wp:inline distT="0" distB="0" distL="0" distR="0" wp14:anchorId="2368A92D" wp14:editId="012EE6B6">
          <wp:extent cx="1209675" cy="94670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856" cy="97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D9D" w:rsidRDefault="00013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97718BD"/>
    <w:multiLevelType w:val="multilevel"/>
    <w:tmpl w:val="6E0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33130"/>
    <w:multiLevelType w:val="multilevel"/>
    <w:tmpl w:val="8F7C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924C5"/>
    <w:multiLevelType w:val="multilevel"/>
    <w:tmpl w:val="C0F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8"/>
    <w:rsid w:val="00013D9D"/>
    <w:rsid w:val="002710F1"/>
    <w:rsid w:val="004152DF"/>
    <w:rsid w:val="00593810"/>
    <w:rsid w:val="00966098"/>
    <w:rsid w:val="00A70D93"/>
    <w:rsid w:val="00C32E59"/>
    <w:rsid w:val="00D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D30DA-5099-4029-9A35-35B07FC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9D"/>
  </w:style>
  <w:style w:type="paragraph" w:styleId="Footer">
    <w:name w:val="footer"/>
    <w:basedOn w:val="Normal"/>
    <w:link w:val="FooterChar"/>
    <w:uiPriority w:val="99"/>
    <w:unhideWhenUsed/>
    <w:rsid w:val="0001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Siler</dc:creator>
  <cp:keywords/>
  <dc:description/>
  <cp:lastModifiedBy>Rachel Hollenbeck</cp:lastModifiedBy>
  <cp:revision>2</cp:revision>
  <cp:lastPrinted>2025-01-25T20:13:00Z</cp:lastPrinted>
  <dcterms:created xsi:type="dcterms:W3CDTF">2025-02-14T23:58:00Z</dcterms:created>
  <dcterms:modified xsi:type="dcterms:W3CDTF">2025-02-14T23:58:00Z</dcterms:modified>
</cp:coreProperties>
</file>